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DA8A0" w14:textId="00B957FE" w:rsidR="00AB476B" w:rsidRDefault="00AB476B" w:rsidP="00AB476B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171524F" wp14:editId="7880778D">
            <wp:extent cx="1133987" cy="1260000"/>
            <wp:effectExtent l="0" t="0" r="9525" b="0"/>
            <wp:docPr id="10440668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066830" name="Picture 104406683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987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D4442" w14:textId="4C49802E" w:rsidR="00AB476B" w:rsidRDefault="00AB476B" w:rsidP="00AB476B">
      <w:pPr>
        <w:jc w:val="center"/>
        <w:rPr>
          <w:rFonts w:ascii="TH SarabunIT๙" w:hAnsi="TH SarabunIT๙" w:cs="TH SarabunIT๙"/>
          <w:sz w:val="32"/>
          <w:szCs w:val="32"/>
        </w:rPr>
      </w:pPr>
      <w:r w:rsidRPr="00AB476B">
        <w:rPr>
          <w:rFonts w:ascii="TH SarabunIT๙" w:hAnsi="TH SarabunIT๙" w:cs="TH SarabunIT๙"/>
          <w:b/>
          <w:bCs/>
          <w:sz w:val="32"/>
          <w:szCs w:val="32"/>
          <w:cs/>
        </w:rPr>
        <w:t>ประกาศ สถานีตำรวจนครบาล</w:t>
      </w:r>
      <w:r w:rsidRPr="00AB476B">
        <w:rPr>
          <w:rFonts w:ascii="TH SarabunIT๙" w:hAnsi="TH SarabunIT๙" w:cs="TH SarabunIT๙"/>
          <w:b/>
          <w:bCs/>
          <w:sz w:val="32"/>
          <w:szCs w:val="32"/>
          <w:cs/>
        </w:rPr>
        <w:t>บางซื่อ</w:t>
      </w:r>
      <w:r w:rsidRPr="00AB476B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AB476B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AB476B">
        <w:rPr>
          <w:rFonts w:ascii="TH SarabunIT๙" w:hAnsi="TH SarabunIT๙" w:cs="TH SarabunIT๙"/>
          <w:sz w:val="32"/>
          <w:szCs w:val="32"/>
          <w:cs/>
        </w:rPr>
        <w:t xml:space="preserve">  รายงานผลการผลการใช้จ่ายงบประมาณรอบ 6 เดือนแรก (ไตรมาสที่ </w:t>
      </w:r>
      <w:r w:rsidR="00555C86">
        <w:rPr>
          <w:rFonts w:ascii="TH SarabunIT๙" w:hAnsi="TH SarabunIT๙" w:cs="TH SarabunIT๙" w:hint="cs"/>
          <w:sz w:val="32"/>
          <w:szCs w:val="32"/>
          <w:cs/>
        </w:rPr>
        <w:t xml:space="preserve">1 และ </w:t>
      </w:r>
      <w:r w:rsidRPr="00AB476B">
        <w:rPr>
          <w:rFonts w:ascii="TH SarabunIT๙" w:hAnsi="TH SarabunIT๙" w:cs="TH SarabunIT๙"/>
          <w:sz w:val="32"/>
          <w:szCs w:val="32"/>
          <w:cs/>
        </w:rPr>
        <w:t xml:space="preserve">2) ปีงบประมาณ 2569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AB476B">
        <w:rPr>
          <w:rFonts w:ascii="TH SarabunIT๙" w:hAnsi="TH SarabunIT๙" w:cs="TH SarabunIT๙"/>
          <w:sz w:val="32"/>
          <w:szCs w:val="32"/>
          <w:cs/>
        </w:rPr>
        <w:t>ของสถานีตำรวจนครบาล</w:t>
      </w:r>
      <w:r>
        <w:rPr>
          <w:rFonts w:ascii="TH SarabunIT๙" w:hAnsi="TH SarabunIT๙" w:cs="TH SarabunIT๙"/>
          <w:sz w:val="32"/>
          <w:szCs w:val="32"/>
          <w:cs/>
        </w:rPr>
        <w:t>บางซื่อ</w:t>
      </w:r>
    </w:p>
    <w:p w14:paraId="04BCC0B2" w14:textId="43E260F8" w:rsidR="00AB476B" w:rsidRDefault="00AB476B" w:rsidP="00AB476B">
      <w:pPr>
        <w:jc w:val="center"/>
        <w:rPr>
          <w:rFonts w:ascii="TH SarabunIT๙" w:hAnsi="TH SarabunIT๙" w:cs="TH SarabunIT๙"/>
          <w:sz w:val="32"/>
          <w:szCs w:val="32"/>
        </w:rPr>
      </w:pPr>
      <w:r w:rsidRPr="00AB476B">
        <w:rPr>
          <w:rFonts w:ascii="TH SarabunIT๙" w:hAnsi="TH SarabunIT๙" w:cs="TH SarabunIT๙"/>
          <w:sz w:val="32"/>
          <w:szCs w:val="32"/>
          <w:cs/>
        </w:rPr>
        <w:t>**************************</w:t>
      </w:r>
    </w:p>
    <w:p w14:paraId="05DAC0A5" w14:textId="6D9FEC92" w:rsidR="00AB476B" w:rsidRDefault="00AB476B" w:rsidP="00AB476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B476B">
        <w:rPr>
          <w:rFonts w:ascii="TH SarabunIT๙" w:hAnsi="TH SarabunIT๙" w:cs="TH SarabunIT๙"/>
          <w:sz w:val="32"/>
          <w:szCs w:val="32"/>
          <w:cs/>
        </w:rPr>
        <w:t>ตามที่สถานีตำรวจนครบาล</w:t>
      </w:r>
      <w:r>
        <w:rPr>
          <w:rFonts w:ascii="TH SarabunIT๙" w:hAnsi="TH SarabunIT๙" w:cs="TH SarabunIT๙"/>
          <w:sz w:val="32"/>
          <w:szCs w:val="32"/>
          <w:cs/>
        </w:rPr>
        <w:t>บางซื่อ</w:t>
      </w:r>
      <w:r w:rsidRPr="00AB476B">
        <w:rPr>
          <w:rFonts w:ascii="TH SarabunIT๙" w:hAnsi="TH SarabunIT๙" w:cs="TH SarabunIT๙"/>
          <w:sz w:val="32"/>
          <w:szCs w:val="32"/>
          <w:cs/>
        </w:rPr>
        <w:t xml:space="preserve"> ได้มีการจัดทำแผนการใช้จ่าย ประจำปีงบประมาณ พ.ศ.256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AB476B">
        <w:rPr>
          <w:rFonts w:ascii="TH SarabunIT๙" w:hAnsi="TH SarabunIT๙" w:cs="TH SarabunIT๙"/>
          <w:sz w:val="32"/>
          <w:szCs w:val="32"/>
          <w:cs/>
        </w:rPr>
        <w:t xml:space="preserve"> เพื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AB476B">
        <w:rPr>
          <w:rFonts w:ascii="TH SarabunIT๙" w:hAnsi="TH SarabunIT๙" w:cs="TH SarabunIT๙"/>
          <w:sz w:val="32"/>
          <w:szCs w:val="32"/>
          <w:cs/>
        </w:rPr>
        <w:t>อให้บรรลุมตามแผนปฏิบัติการต่อต้านการทุจริตและประพฤติมิชอบตามโครงการประเมินคุณธรรมและ ความโปร่งใสในการดำเนินงานของหน่วยงานภาครัฐ (</w:t>
      </w:r>
      <w:r w:rsidRPr="00AB476B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>
        <w:rPr>
          <w:rFonts w:ascii="TH SarabunIT๙" w:hAnsi="TH SarabunIT๙" w:cs="TH SarabunIT๙"/>
          <w:sz w:val="32"/>
          <w:szCs w:val="32"/>
        </w:rPr>
        <w:br/>
      </w:r>
      <w:r w:rsidRPr="00AB476B">
        <w:rPr>
          <w:rFonts w:ascii="TH SarabunIT๙" w:hAnsi="TH SarabunIT๙" w:cs="TH SarabunIT๙"/>
          <w:sz w:val="32"/>
          <w:szCs w:val="32"/>
          <w:cs/>
        </w:rPr>
        <w:t>ที่ สำนักงาน ป.ป.ช. กำหนดไว้ใน ระยะที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AB476B">
        <w:rPr>
          <w:rFonts w:ascii="TH SarabunIT๙" w:hAnsi="TH SarabunIT๙" w:cs="TH SarabunIT๙"/>
          <w:sz w:val="32"/>
          <w:szCs w:val="32"/>
          <w:cs/>
        </w:rPr>
        <w:t>2 (พ.ศ.2566-2570) ซึ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AB476B">
        <w:rPr>
          <w:rFonts w:ascii="TH SarabunIT๙" w:hAnsi="TH SarabunIT๙" w:cs="TH SarabunIT๙"/>
          <w:sz w:val="32"/>
          <w:szCs w:val="32"/>
          <w:cs/>
        </w:rPr>
        <w:t>งเป็นการประเมินเพื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AB476B">
        <w:rPr>
          <w:rFonts w:ascii="TH SarabunIT๙" w:hAnsi="TH SarabunIT๙" w:cs="TH SarabunIT๙"/>
          <w:sz w:val="32"/>
          <w:szCs w:val="32"/>
          <w:cs/>
        </w:rPr>
        <w:t>อวัดระดับคุณธรรม และความโปร่งใสในการดำเนินงานของหน่วยงาน โดยกำหนดให้หน่วยงานรายงานผลการใช้จ่ายงบประมาณ ประจำปี รอบ 6 เดือนแรก หรือไตรมาสที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AB476B">
        <w:rPr>
          <w:rFonts w:ascii="TH SarabunIT๙" w:hAnsi="TH SarabunIT๙" w:cs="TH SarabunIT๙"/>
          <w:sz w:val="32"/>
          <w:szCs w:val="32"/>
          <w:cs/>
        </w:rPr>
        <w:t xml:space="preserve"> 2 ของปีงบประมาณ พ.ศ. 2569 (1 ต.ค.68 – 31 มี.ค.69) ความละเอียดแจ้งแล้ว นั้น   </w:t>
      </w:r>
    </w:p>
    <w:p w14:paraId="01DCD2EC" w14:textId="77777777" w:rsidR="00AB476B" w:rsidRDefault="00AB476B" w:rsidP="00AB476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B476B">
        <w:rPr>
          <w:rFonts w:ascii="TH SarabunIT๙" w:hAnsi="TH SarabunIT๙" w:cs="TH SarabunIT๙"/>
          <w:sz w:val="32"/>
          <w:szCs w:val="32"/>
          <w:cs/>
        </w:rPr>
        <w:t>บัดนี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AB476B">
        <w:rPr>
          <w:rFonts w:ascii="TH SarabunIT๙" w:hAnsi="TH SarabunIT๙" w:cs="TH SarabunIT๙"/>
          <w:sz w:val="32"/>
          <w:szCs w:val="32"/>
          <w:cs/>
        </w:rPr>
        <w:t>งานอำนวยการ สถานีตำรวจนครบาล</w:t>
      </w:r>
      <w:r>
        <w:rPr>
          <w:rFonts w:ascii="TH SarabunIT๙" w:hAnsi="TH SarabunIT๙" w:cs="TH SarabunIT๙"/>
          <w:sz w:val="32"/>
          <w:szCs w:val="32"/>
          <w:cs/>
        </w:rPr>
        <w:t>บางซื่อ</w:t>
      </w:r>
      <w:r w:rsidRPr="00AB476B">
        <w:rPr>
          <w:rFonts w:ascii="TH SarabunIT๙" w:hAnsi="TH SarabunIT๙" w:cs="TH SarabunIT๙"/>
          <w:sz w:val="32"/>
          <w:szCs w:val="32"/>
          <w:cs/>
        </w:rPr>
        <w:t xml:space="preserve"> ได้รวบรวมผลการจัดทำข้อมูลผลการใช้จ่าย งบประมาณประจำปี รอบ 6 เดือนแรกหรือไตรมาสที่ 1 และ 2 ของปีงบประมาณ พ.ศ. 2569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AB476B">
        <w:rPr>
          <w:rFonts w:ascii="TH SarabunIT๙" w:hAnsi="TH SarabunIT๙" w:cs="TH SarabunIT๙"/>
          <w:sz w:val="32"/>
          <w:szCs w:val="32"/>
          <w:cs/>
        </w:rPr>
        <w:t>(1 ต.ค.68 – 31 มี.ค.69) ตามโครงการประเมินคุณธรรมและความโปร่งใสในการดำเนินงานของหน่วยงานภาครัฐ (</w:t>
      </w:r>
      <w:r w:rsidRPr="00AB476B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AB476B">
        <w:rPr>
          <w:rFonts w:ascii="TH SarabunIT๙" w:hAnsi="TH SarabunIT๙" w:cs="TH SarabunIT๙"/>
          <w:sz w:val="32"/>
          <w:szCs w:val="32"/>
          <w:cs/>
        </w:rPr>
        <w:t xml:space="preserve">เสร็จสิ้นเรียบร้อยแล้ว  </w:t>
      </w:r>
    </w:p>
    <w:p w14:paraId="4648BD26" w14:textId="013FD175" w:rsidR="00AB476B" w:rsidRDefault="00AB476B" w:rsidP="00AB476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B476B">
        <w:rPr>
          <w:rFonts w:ascii="TH SarabunIT๙" w:hAnsi="TH SarabunIT๙" w:cs="TH SarabunIT๙"/>
          <w:sz w:val="32"/>
          <w:szCs w:val="32"/>
          <w:cs/>
        </w:rPr>
        <w:t xml:space="preserve">จึงประกาศมาเพื่อทราบโดยทั่วกัน โดยมีรายละเอียดปรากฏตามเอกสารที่แนบ                    </w:t>
      </w:r>
    </w:p>
    <w:p w14:paraId="75FB1DDC" w14:textId="77777777" w:rsidR="006B0522" w:rsidRDefault="00AB476B" w:rsidP="00AB476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B476B">
        <w:rPr>
          <w:rFonts w:ascii="TH SarabunIT๙" w:hAnsi="TH SarabunIT๙" w:cs="TH SarabunIT๙"/>
          <w:sz w:val="32"/>
          <w:szCs w:val="32"/>
          <w:cs/>
        </w:rPr>
        <w:t xml:space="preserve"> ประกาศ ณ วันที่  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AB476B">
        <w:rPr>
          <w:rFonts w:ascii="TH SarabunIT๙" w:hAnsi="TH SarabunIT๙" w:cs="TH SarabunIT๙"/>
          <w:sz w:val="32"/>
          <w:szCs w:val="32"/>
          <w:cs/>
        </w:rPr>
        <w:t xml:space="preserve">  เดือน  เมษายน  พ.ศ.  2569    </w:t>
      </w:r>
    </w:p>
    <w:p w14:paraId="4C157FA7" w14:textId="40F0EE84" w:rsidR="00AB476B" w:rsidRDefault="00AB476B" w:rsidP="00AB476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B476B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</w:p>
    <w:p w14:paraId="730E6C2C" w14:textId="0853235E" w:rsidR="00AB476B" w:rsidRDefault="00AB476B" w:rsidP="00AB476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5C201A91" wp14:editId="054EF3F0">
            <wp:simplePos x="0" y="0"/>
            <wp:positionH relativeFrom="column">
              <wp:posOffset>2380615</wp:posOffset>
            </wp:positionH>
            <wp:positionV relativeFrom="paragraph">
              <wp:posOffset>236855</wp:posOffset>
            </wp:positionV>
            <wp:extent cx="2350135" cy="767843"/>
            <wp:effectExtent l="0" t="0" r="0" b="0"/>
            <wp:wrapNone/>
            <wp:docPr id="2755650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565073" name="Picture 27556507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135" cy="7678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0D8FFA" w14:textId="4D18AFE7" w:rsidR="00AB476B" w:rsidRDefault="00AB476B" w:rsidP="00AB476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B476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B0522">
        <w:rPr>
          <w:rFonts w:ascii="TH SarabunIT๙" w:hAnsi="TH SarabunIT๙" w:cs="TH SarabunIT๙"/>
          <w:sz w:val="32"/>
          <w:szCs w:val="32"/>
          <w:cs/>
        </w:rPr>
        <w:tab/>
      </w:r>
      <w:r w:rsidR="006B0522">
        <w:rPr>
          <w:rFonts w:ascii="TH SarabunIT๙" w:hAnsi="TH SarabunIT๙" w:cs="TH SarabunIT๙"/>
          <w:sz w:val="32"/>
          <w:szCs w:val="32"/>
          <w:cs/>
        </w:rPr>
        <w:tab/>
      </w:r>
      <w:r w:rsidR="006B0522">
        <w:rPr>
          <w:rFonts w:ascii="TH SarabunIT๙" w:hAnsi="TH SarabunIT๙" w:cs="TH SarabunIT๙"/>
          <w:sz w:val="32"/>
          <w:szCs w:val="32"/>
          <w:cs/>
        </w:rPr>
        <w:tab/>
      </w:r>
      <w:r w:rsidRPr="00AB476B">
        <w:rPr>
          <w:rFonts w:ascii="TH SarabunIT๙" w:hAnsi="TH SarabunIT๙" w:cs="TH SarabunIT๙"/>
          <w:sz w:val="32"/>
          <w:szCs w:val="32"/>
          <w:cs/>
        </w:rPr>
        <w:t xml:space="preserve">พันตำรวจเอก                                                </w:t>
      </w:r>
    </w:p>
    <w:p w14:paraId="263FFCA4" w14:textId="3D02B0AC" w:rsidR="00AB476B" w:rsidRDefault="006B0522" w:rsidP="006B0522">
      <w:pPr>
        <w:ind w:left="50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AB476B" w:rsidRPr="00AB476B">
        <w:rPr>
          <w:rFonts w:ascii="TH SarabunIT๙" w:hAnsi="TH SarabunIT๙" w:cs="TH SarabunIT๙"/>
          <w:sz w:val="32"/>
          <w:szCs w:val="32"/>
          <w:cs/>
        </w:rPr>
        <w:t>(</w:t>
      </w:r>
      <w:r w:rsidR="00AB476B">
        <w:rPr>
          <w:rFonts w:ascii="TH SarabunIT๙" w:hAnsi="TH SarabunIT๙" w:cs="TH SarabunIT๙" w:hint="cs"/>
          <w:sz w:val="32"/>
          <w:szCs w:val="32"/>
          <w:cs/>
        </w:rPr>
        <w:t>สนอง  แสงมณี</w:t>
      </w:r>
      <w:r w:rsidR="00AB476B" w:rsidRPr="00AB476B">
        <w:rPr>
          <w:rFonts w:ascii="TH SarabunIT๙" w:hAnsi="TH SarabunIT๙" w:cs="TH SarabunIT๙"/>
          <w:sz w:val="32"/>
          <w:szCs w:val="32"/>
          <w:cs/>
        </w:rPr>
        <w:t xml:space="preserve">)                                </w:t>
      </w:r>
    </w:p>
    <w:p w14:paraId="179D803B" w14:textId="2EE4C885" w:rsidR="009638F1" w:rsidRPr="00AB476B" w:rsidRDefault="00AB476B" w:rsidP="00AB476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</w:t>
      </w:r>
      <w:r w:rsidR="006B0522">
        <w:rPr>
          <w:rFonts w:ascii="TH SarabunIT๙" w:hAnsi="TH SarabunIT๙" w:cs="TH SarabunIT๙"/>
          <w:sz w:val="32"/>
          <w:szCs w:val="32"/>
          <w:cs/>
        </w:rPr>
        <w:tab/>
      </w:r>
      <w:r w:rsidR="006B0522">
        <w:rPr>
          <w:rFonts w:ascii="TH SarabunIT๙" w:hAnsi="TH SarabunIT๙" w:cs="TH SarabunIT๙"/>
          <w:sz w:val="32"/>
          <w:szCs w:val="32"/>
          <w:cs/>
        </w:rPr>
        <w:tab/>
      </w:r>
      <w:r w:rsidR="006B0522">
        <w:rPr>
          <w:rFonts w:ascii="TH SarabunIT๙" w:hAnsi="TH SarabunIT๙" w:cs="TH SarabunIT๙"/>
          <w:sz w:val="32"/>
          <w:szCs w:val="32"/>
          <w:cs/>
        </w:rPr>
        <w:tab/>
      </w:r>
      <w:r w:rsidRPr="00AB476B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ผู้กำกับการสถานีตำรวจนครบาล</w:t>
      </w:r>
      <w:r>
        <w:rPr>
          <w:rFonts w:ascii="TH SarabunIT๙" w:hAnsi="TH SarabunIT๙" w:cs="TH SarabunIT๙"/>
          <w:sz w:val="32"/>
          <w:szCs w:val="32"/>
          <w:cs/>
        </w:rPr>
        <w:t>บางซื่อ</w:t>
      </w:r>
    </w:p>
    <w:sectPr w:rsidR="009638F1" w:rsidRPr="00AB476B" w:rsidSect="003A0C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7FA"/>
    <w:rsid w:val="003A0C4D"/>
    <w:rsid w:val="004C77FA"/>
    <w:rsid w:val="00555C86"/>
    <w:rsid w:val="006A5193"/>
    <w:rsid w:val="006B0522"/>
    <w:rsid w:val="009638F1"/>
    <w:rsid w:val="00AB476B"/>
    <w:rsid w:val="00FF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CA3B8"/>
  <w15:chartTrackingRefBased/>
  <w15:docId w15:val="{89B271AF-CADB-4C5D-941B-4DC425F91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77F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77FA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77FA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77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77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77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77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77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77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77F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77F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77F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77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77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77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77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77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77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77FA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C77F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77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C77F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C77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77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77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77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77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77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77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สิชล สนธิสุวรรณ</dc:creator>
  <cp:keywords/>
  <dc:description/>
  <cp:lastModifiedBy>สิชล สนธิสุวรรณ</cp:lastModifiedBy>
  <cp:revision>4</cp:revision>
  <cp:lastPrinted>2026-07-28T12:21:00Z</cp:lastPrinted>
  <dcterms:created xsi:type="dcterms:W3CDTF">2026-07-28T12:14:00Z</dcterms:created>
  <dcterms:modified xsi:type="dcterms:W3CDTF">2026-07-28T12:21:00Z</dcterms:modified>
</cp:coreProperties>
</file>