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715E" w14:textId="77777777" w:rsidR="002410D2" w:rsidRDefault="00000000">
      <w:pPr>
        <w:spacing w:after="0"/>
        <w:ind w:left="3804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สน.บางซื่อ</w:t>
      </w:r>
      <w:proofErr w:type="spellEnd"/>
    </w:p>
    <w:p w14:paraId="60A5CFE1" w14:textId="77777777" w:rsidR="002410D2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3ACC0A" wp14:editId="52B25746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พฤศจิกายน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2568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30 </w:t>
      </w:r>
      <w:proofErr w:type="spellStart"/>
      <w:r>
        <w:rPr>
          <w:rFonts w:ascii="TH SarabunPSK" w:eastAsia="TH SarabunPSK" w:hAnsi="TH SarabunPSK" w:cs="TH SarabunPSK"/>
          <w:sz w:val="28"/>
        </w:rPr>
        <w:t>พฤศจิกายน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2568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51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44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992"/>
        <w:gridCol w:w="990"/>
        <w:gridCol w:w="990"/>
        <w:gridCol w:w="990"/>
        <w:gridCol w:w="662"/>
        <w:gridCol w:w="330"/>
        <w:gridCol w:w="330"/>
        <w:gridCol w:w="813"/>
        <w:gridCol w:w="3274"/>
        <w:gridCol w:w="968"/>
        <w:gridCol w:w="957"/>
        <w:gridCol w:w="800"/>
        <w:gridCol w:w="182"/>
        <w:gridCol w:w="990"/>
      </w:tblGrid>
      <w:tr w:rsidR="002410D2" w14:paraId="7BF62F61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24D56F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CF657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33A7B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7301E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4DA18D" w14:textId="77777777" w:rsidR="002410D2" w:rsidRDefault="00000000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63B6FF9" w14:textId="77777777" w:rsidR="002410D2" w:rsidRDefault="00000000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435D75" w14:textId="77777777" w:rsidR="002410D2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064F53F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0C213E05" w14:textId="77777777" w:rsidR="002410D2" w:rsidRDefault="002410D2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7254F368" w14:textId="77777777" w:rsidR="002410D2" w:rsidRDefault="00000000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400ADE12" w14:textId="77777777" w:rsidR="002410D2" w:rsidRDefault="002410D2"/>
        </w:tc>
      </w:tr>
      <w:tr w:rsidR="002410D2" w14:paraId="3CB488CB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48A16" w14:textId="77777777" w:rsidR="002410D2" w:rsidRDefault="002410D2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22C8F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43721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3A3E9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400F5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56C48" w14:textId="77777777" w:rsidR="002410D2" w:rsidRDefault="002410D2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E87BF42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8C0FAD5" w14:textId="77777777" w:rsidR="002410D2" w:rsidRDefault="002410D2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3652A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CE767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B65108" w14:textId="77777777" w:rsidR="002410D2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44F680F" w14:textId="77777777" w:rsidR="002410D2" w:rsidRDefault="002410D2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80495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2410D2" w14:paraId="0776A07A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0A437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8D554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E163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F860F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6A0ED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91.56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875C6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8CADFF5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0.11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9FE883B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D0B30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2FC6B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77A4F65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A4483D8" w14:textId="77777777" w:rsidR="002410D2" w:rsidRDefault="002410D2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2F17A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55.56</w:t>
            </w:r>
          </w:p>
        </w:tc>
      </w:tr>
      <w:tr w:rsidR="002410D2" w14:paraId="5F19DF95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F722E9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03467E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B447BB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30C9B8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5B76A30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871A52E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ADAA536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4100D7BE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86166AB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BAC9560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6EB42E4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A71F573" w14:textId="77777777" w:rsidR="002410D2" w:rsidRDefault="002410D2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E227B3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2410D2" w14:paraId="746953A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A343FF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748AEA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0227D3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BE83F3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D8C0E5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6CCCD7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0FAF7B2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46FD4C38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61D10A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9D5E87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540181D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E9FDC8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B9B533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2410D2" w14:paraId="00BBC38A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BC7C7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49EBCC1F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7602AF41" w14:textId="77777777" w:rsidR="002410D2" w:rsidRDefault="00000000">
            <w:pPr>
              <w:spacing w:after="29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600A4354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5CAF5" w14:textId="77777777" w:rsidR="002410D2" w:rsidRDefault="0000000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0 5 0</w:t>
            </w:r>
          </w:p>
          <w:p w14:paraId="3307B986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51D13" w14:textId="77777777" w:rsidR="002410D2" w:rsidRDefault="0000000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0 5 0</w:t>
            </w:r>
          </w:p>
          <w:p w14:paraId="2419421D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A0EB3" w14:textId="77777777" w:rsidR="002410D2" w:rsidRDefault="0000000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0 9 0</w:t>
            </w:r>
          </w:p>
          <w:p w14:paraId="34E2E3C3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877B1" w14:textId="77777777" w:rsidR="002410D2" w:rsidRDefault="00000000">
            <w:pPr>
              <w:spacing w:after="60" w:line="231" w:lineRule="auto"/>
              <w:ind w:left="174" w:right="175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71.43 97.53 90.00</w:t>
            </w:r>
          </w:p>
          <w:p w14:paraId="1A24C8EC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86.54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CD6E3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090C6B14" w14:textId="77777777" w:rsidR="002410D2" w:rsidRDefault="00000000">
            <w:pPr>
              <w:spacing w:after="60" w:line="231" w:lineRule="auto"/>
              <w:ind w:left="174" w:right="17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100.00 0.00</w:t>
            </w:r>
          </w:p>
          <w:p w14:paraId="3C74A2FA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19D19F3" w14:textId="77777777" w:rsidR="002410D2" w:rsidRDefault="00000000">
            <w:pPr>
              <w:spacing w:after="60" w:line="231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0.00 0.09 0.00</w:t>
            </w:r>
          </w:p>
          <w:p w14:paraId="62F963E7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0.02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47A92F3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43BAF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28662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DFA4752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58F204F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73291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2410D2" w14:paraId="71E6690F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4936F6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CE4D31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741D3B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921E65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A51136" w14:textId="77777777" w:rsidR="002410D2" w:rsidRDefault="002410D2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921CA9" w14:textId="77777777" w:rsidR="002410D2" w:rsidRDefault="002410D2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A624347" w14:textId="77777777" w:rsidR="002410D2" w:rsidRDefault="002410D2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06BBEA5D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21AB704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5EC0E5E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4BEFCDA4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49B0EDD6" w14:textId="77777777" w:rsidR="002410D2" w:rsidRDefault="002410D2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23A0FBBE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2410D2" w14:paraId="2C080AED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5957C4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88C2A9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A099AC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3431E1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6A48C6" w14:textId="77777777" w:rsidR="002410D2" w:rsidRDefault="002410D2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76AB13" w14:textId="77777777" w:rsidR="002410D2" w:rsidRDefault="002410D2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28DB4E4" w14:textId="77777777" w:rsidR="002410D2" w:rsidRDefault="002410D2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7161897C" w14:textId="77777777" w:rsidR="002410D2" w:rsidRDefault="00000000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E44126" w14:textId="77777777" w:rsidR="002410D2" w:rsidRDefault="002410D2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A4263F" w14:textId="77777777" w:rsidR="002410D2" w:rsidRDefault="002410D2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5C17C1" w14:textId="77777777" w:rsidR="002410D2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</w:tr>
      <w:tr w:rsidR="002410D2" w14:paraId="768E3601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7E855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8F499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C64C0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20B6B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CD067" w14:textId="77777777" w:rsidR="002410D2" w:rsidRDefault="002410D2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3D2AA" w14:textId="77777777" w:rsidR="002410D2" w:rsidRDefault="002410D2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2C59607" w14:textId="77777777" w:rsidR="002410D2" w:rsidRDefault="002410D2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01197552" w14:textId="77777777" w:rsidR="002410D2" w:rsidRDefault="002410D2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8B6780C" w14:textId="77777777" w:rsidR="002410D2" w:rsidRDefault="002410D2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28331D" w14:textId="77777777" w:rsidR="002410D2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3D9ACD" w14:textId="77777777" w:rsidR="002410D2" w:rsidRDefault="002410D2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89E51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2410D2" w14:paraId="6457AA53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AC77D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3DB74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6D133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4661F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E8FE0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79.98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24B55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88.24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210D63F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0.31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5AF7E49C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0A1794" w14:textId="77777777" w:rsidR="002410D2" w:rsidRDefault="002410D2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37709D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E82DF3" w14:textId="77777777" w:rsidR="002410D2" w:rsidRDefault="002410D2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780DE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</w:tr>
      <w:tr w:rsidR="002410D2" w14:paraId="211AF23D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2E1EA7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5AA0BF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5D57C14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05EA0D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FF0C5F2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E6AADC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36357A83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3CA9BD18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6C822D3" w14:textId="77777777" w:rsidR="002410D2" w:rsidRDefault="002410D2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6ECE213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8A9E28B" w14:textId="77777777" w:rsidR="002410D2" w:rsidRDefault="002410D2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64E111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2410D2" w14:paraId="149680F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CBD651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E9B832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4C16AD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0ED3BE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DE2B9E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3C0F29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61E6BAA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0.02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8153572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0B02456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06EF3D9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8DA85F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81047F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2410D2" w14:paraId="29F147A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DF1F55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C1ED46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B877C4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D74BCD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84011E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78.57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2BA94C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E0ABACD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CAD1D6B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4E6EA2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3F711BF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8709E82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7DBE11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7E7EA65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5785DA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B6B30B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FF8556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AB1400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2B2316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89.58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EDC9BA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88.89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C60AA08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0.16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367B6FE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E4100F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448C47F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A72D0E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7841BB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0965A4F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C0E1F9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AA0379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53EFA8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1DCA70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EBEC52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D60A7C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55D2B42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251789C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8CFF9E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E372F7B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256EC8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17B41D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4FBEEDB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773955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DF26EE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E54303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48C007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FBA2A2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73.31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9B15BE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59DDB49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0.09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3F26162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8E8DB9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BDFB09F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F87A95C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793A51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59A3783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B1AF50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9F6E3F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554D17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7B3BE7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B5F0DF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70.42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E680D6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4E98C41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0.02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EB64C7E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A13E11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ED6BFCE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89336F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86DB9B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2410D2" w14:paraId="6B355AA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47A494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81B05D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579728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4EBC49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9A25CC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83.87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A8BE73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A9F3C96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9E42C2C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7F5A1E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DB10B55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0CC54D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F9D38B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4D80A73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E3ACBB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6669B5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F2349F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D998DE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CA6613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88.89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BAB030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C05C747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4BABE37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203280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D3E2F57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5AB0A74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BCC28D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18C7635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9AC1F7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0FFF4A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C19C91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A0229F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5CED3A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059E24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9909D47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BEE6A3C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46E5789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8211781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8FAFEB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5C8E2F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4FEAA16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39BD6B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24850B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10C24C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FACC81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84441C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35B872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3F1B1D4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A3FBF45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99AF2E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4E24DE0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D2863B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7468F1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2410D2" w14:paraId="0699CEAB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F64BA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83220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7C786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E279C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273E7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72.06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50B83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D67429B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0.02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D731FFC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149EBAB3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6D28B0" w14:textId="77777777" w:rsidR="002410D2" w:rsidRDefault="002410D2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EBEC299" w14:textId="77777777" w:rsidR="002410D2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3C5F8A" w14:textId="77777777" w:rsidR="002410D2" w:rsidRDefault="002410D2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2A29FE" w14:textId="77777777" w:rsidR="002410D2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</w:t>
            </w:r>
          </w:p>
        </w:tc>
      </w:tr>
      <w:tr w:rsidR="002410D2" w14:paraId="5D23D103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9A1DFB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47D184D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1A0DF4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960428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2A6D6A" w14:textId="77777777" w:rsidR="002410D2" w:rsidRDefault="002410D2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B45127" w14:textId="77777777" w:rsidR="002410D2" w:rsidRDefault="002410D2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C9A103F" w14:textId="77777777" w:rsidR="002410D2" w:rsidRDefault="002410D2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D6E1AE0" w14:textId="77777777" w:rsidR="002410D2" w:rsidRDefault="002410D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09E2FD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A55AEB1" w14:textId="77777777" w:rsidR="002410D2" w:rsidRDefault="002410D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41BB1A4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7AA549" w14:textId="77777777" w:rsidR="002410D2" w:rsidRDefault="002410D2"/>
        </w:tc>
      </w:tr>
      <w:tr w:rsidR="002410D2" w14:paraId="336E1496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644B8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71E82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A4F00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56A86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46102" w14:textId="77777777" w:rsidR="002410D2" w:rsidRDefault="002410D2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A6AC2" w14:textId="77777777" w:rsidR="002410D2" w:rsidRDefault="002410D2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EAE76EF" w14:textId="77777777" w:rsidR="002410D2" w:rsidRDefault="002410D2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6157C39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314B88E6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39CFB280" w14:textId="77777777" w:rsidR="002410D2" w:rsidRDefault="00000000">
            <w:pPr>
              <w:spacing w:after="53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6FFFB542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D9A03C" w14:textId="77777777" w:rsidR="002410D2" w:rsidRDefault="002410D2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AE4EFFF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BD7C714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FFD2201" w14:textId="77777777" w:rsidR="002410D2" w:rsidRDefault="00000000">
            <w:pPr>
              <w:spacing w:after="53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D0E751A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AF4049" w14:textId="77777777" w:rsidR="002410D2" w:rsidRDefault="002410D2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420231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35AEB31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1FD8507" w14:textId="77777777" w:rsidR="002410D2" w:rsidRDefault="00000000">
            <w:pPr>
              <w:spacing w:after="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5E5294C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5B52FA2E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21189F60" w14:textId="77777777" w:rsidR="002410D2" w:rsidRDefault="00000000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8A6FA65" w14:textId="77777777" w:rsidR="002410D2" w:rsidRDefault="002410D2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0CA56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2BF1051" w14:textId="77777777" w:rsidR="002410D2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6E1F3C8" w14:textId="77777777" w:rsidR="002410D2" w:rsidRDefault="002410D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51F8FA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4C966EF" w14:textId="77777777" w:rsidR="002410D2" w:rsidRDefault="002410D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7ED00A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FFFB28" w14:textId="77777777" w:rsidR="002410D2" w:rsidRDefault="002410D2"/>
        </w:tc>
      </w:tr>
      <w:tr w:rsidR="002410D2" w14:paraId="551436AA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954AFF3" w14:textId="77777777" w:rsidR="002410D2" w:rsidRDefault="002410D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0EEACB5" w14:textId="77777777" w:rsidR="002410D2" w:rsidRDefault="002410D2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474C5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07B51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78C6C" w14:textId="77777777" w:rsidR="002410D2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702D556" w14:textId="77777777" w:rsidR="002410D2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2BF36BC" w14:textId="77777777" w:rsidR="002410D2" w:rsidRDefault="002410D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A392C1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A41C263" w14:textId="77777777" w:rsidR="002410D2" w:rsidRDefault="002410D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CB4CB8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4B193E" w14:textId="77777777" w:rsidR="002410D2" w:rsidRDefault="002410D2"/>
        </w:tc>
      </w:tr>
      <w:tr w:rsidR="002410D2" w14:paraId="56744DAE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381FB1E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C8B5BD5" w14:textId="77777777" w:rsidR="002410D2" w:rsidRDefault="002410D2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94EBB1D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C6D4557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09F38B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03D10CA4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55.56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5DEADB3" w14:textId="77777777" w:rsidR="002410D2" w:rsidRDefault="002410D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BA4F65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884A557" w14:textId="77777777" w:rsidR="002410D2" w:rsidRDefault="002410D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C7D7AB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A98586" w14:textId="77777777" w:rsidR="002410D2" w:rsidRDefault="002410D2"/>
        </w:tc>
      </w:tr>
      <w:tr w:rsidR="002410D2" w14:paraId="3A472F1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6D4EA8C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36CAA2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089785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A9AE19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88B453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97A9351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E7268FC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326E3B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7BB8961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920DB3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248675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24D239B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7E55C9E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1EF124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15C074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84FBD4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BDDE1D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6FEE02A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AEA9F1A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E654E0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0530A90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C91373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FBF426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1AB89E4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FFBCD49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FF33C5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720CFD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6952D9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9C424B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4A83401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3DFCE79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C00D612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7212969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3E75D1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3A9025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1DA5F56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79CE488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F80DF9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3CD7C1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2E0032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CA6C62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FACCCDC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33BE512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BCFB284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A0036AA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3DE0E3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E94917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3AED19E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2C39E87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A54011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97874C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2E4528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1FBB24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95B22FB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859CBEE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F12DA5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A70F806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E7B2EE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C82982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3F67FB6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5084754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A53E21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4D3EF1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74A446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CF1408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1404176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91C1B71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559426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C211DF8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87745B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87A8EB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</w:tr>
      <w:tr w:rsidR="002410D2" w14:paraId="757B0E6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323F1C4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4FE95C9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C538F5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26C8EC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F6EF3C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844A10C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BE31171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20EBDA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704CED5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7F838A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E62DE3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6B0002D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CE403A0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6BB6D1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51316A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E17FE8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F4BD4D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30EFA88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0ADF8CB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2E3EDC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2E8A2F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E782E79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9BCC78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7E29D26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A78E2FD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A906D0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7719A1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1EF495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99A95B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102EEDD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8924FDB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0E478B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EDB882C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03D04E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5B35C0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29E18A9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57A8AF9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32312B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954019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C8D421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7EAFAE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F26A12B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801CB4E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7E1639F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CB7C75F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1683DAF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1348EE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3A5BCB5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8E51D7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E68B89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83C5DC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4A6083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656864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462A643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7911B53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D227D5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D4EC06A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387887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749A99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10BC8C0A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E9436FF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470EBA8A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1B171B2C" w14:textId="77777777" w:rsidR="002410D2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07A350F" w14:textId="77777777" w:rsidR="002410D2" w:rsidRDefault="002410D2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264A1" w14:textId="77777777" w:rsidR="002410D2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B48B5" w14:textId="77777777" w:rsidR="002410D2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127E4" w14:textId="77777777" w:rsidR="002410D2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F740B07" w14:textId="77777777" w:rsidR="002410D2" w:rsidRDefault="00000000">
            <w:pPr>
              <w:spacing w:after="0" w:line="231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31D7E409" w14:textId="77777777" w:rsidR="002410D2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4253F49A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9DB8ECA" w14:textId="77777777" w:rsidR="002410D2" w:rsidRDefault="002410D2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701A2DD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4D1DD10" w14:textId="77777777" w:rsidR="002410D2" w:rsidRDefault="002410D2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A946A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6AF21962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C5513D5" w14:textId="77777777" w:rsidR="002410D2" w:rsidRDefault="002410D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E68EB2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FD24F8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8023EC" w14:textId="77777777" w:rsidR="002410D2" w:rsidRDefault="002410D2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EEE8CE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165F909" w14:textId="77777777" w:rsidR="002410D2" w:rsidRDefault="002410D2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00F8BB7" w14:textId="77777777" w:rsidR="002410D2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F6F9CDC" w14:textId="77777777" w:rsidR="002410D2" w:rsidRDefault="002410D2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E1724C" w14:textId="77777777" w:rsidR="002410D2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EEAA74C" w14:textId="77777777" w:rsidR="002410D2" w:rsidRDefault="002410D2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0F8B5" w14:textId="77777777" w:rsidR="002410D2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2410D2" w14:paraId="3DC79D06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4C4B884" w14:textId="77777777" w:rsidR="002410D2" w:rsidRDefault="002410D2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9E779CA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8326A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30C43" w14:textId="77777777" w:rsidR="002410D2" w:rsidRDefault="002410D2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A34A4" w14:textId="77777777" w:rsidR="002410D2" w:rsidRDefault="002410D2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F324A4C" w14:textId="77777777" w:rsidR="002410D2" w:rsidRDefault="002410D2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75933D5" w14:textId="77777777" w:rsidR="002410D2" w:rsidRDefault="002410D2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4262D46" w14:textId="77777777" w:rsidR="002410D2" w:rsidRDefault="002410D2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A3A76D" w14:textId="77777777" w:rsidR="002410D2" w:rsidRDefault="002410D2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5AE801" w14:textId="77777777" w:rsidR="002410D2" w:rsidRDefault="002410D2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314F4" w14:textId="77777777" w:rsidR="002410D2" w:rsidRDefault="002410D2"/>
        </w:tc>
      </w:tr>
      <w:tr w:rsidR="002410D2" w14:paraId="04618850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DFB47D" w14:textId="77777777" w:rsidR="002410D2" w:rsidRDefault="00000000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A1BF9EC" w14:textId="77777777" w:rsidR="002410D2" w:rsidRDefault="00000000">
            <w:pPr>
              <w:tabs>
                <w:tab w:val="center" w:pos="501"/>
                <w:tab w:val="center" w:pos="4055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5494932คน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ส.ต.ท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นทีธร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จูเจริญ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ก.ค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 xml:space="preserve">2569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15:36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E4FBCC3" w14:textId="77777777" w:rsidR="002410D2" w:rsidRDefault="002410D2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4093936" w14:textId="77777777" w:rsidR="002410D2" w:rsidRDefault="002410D2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E4CB8C" w14:textId="77777777" w:rsidR="002410D2" w:rsidRDefault="002410D2"/>
        </w:tc>
      </w:tr>
    </w:tbl>
    <w:p w14:paraId="2CB71F5C" w14:textId="77777777" w:rsidR="002410D2" w:rsidRDefault="00000000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2410D2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D2"/>
    <w:rsid w:val="002410D2"/>
    <w:rsid w:val="00474F8C"/>
    <w:rsid w:val="00E6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DBDA"/>
  <w15:docId w15:val="{ADFBE628-F825-44AB-8AFE-A8EE17B0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สิชล สนธิสุวรรณ</dc:creator>
  <cp:keywords/>
  <cp:lastModifiedBy>สิชล สนธิสุวรรณ</cp:lastModifiedBy>
  <cp:revision>2</cp:revision>
  <dcterms:created xsi:type="dcterms:W3CDTF">2026-07-14T10:19:00Z</dcterms:created>
  <dcterms:modified xsi:type="dcterms:W3CDTF">2026-07-14T10:19:00Z</dcterms:modified>
</cp:coreProperties>
</file>